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object w:dxaOrig="5183" w:dyaOrig="2207">
          <v:rect xmlns:o="urn:schemas-microsoft-com:office:office" xmlns:v="urn:schemas-microsoft-com:vml" id="rectole0000000000" style="width:259.15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815" w:leader="none"/>
        </w:tabs>
        <w:spacing w:before="0" w:after="5" w:line="248"/>
        <w:ind w:right="0" w:left="0" w:firstLine="44"/>
        <w:jc w:val="center"/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0"/>
          <w:position w:val="0"/>
          <w:sz w:val="22"/>
          <w:shd w:fill="auto" w:val="clear"/>
        </w:rPr>
        <w:t xml:space="preserve">ИП Чернюк Вера Сереевна</w:t>
        <w:br/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220063, г. Минск, ул. Налибокская, д. 21-12</w:t>
      </w:r>
    </w:p>
    <w:p>
      <w:pPr>
        <w:tabs>
          <w:tab w:val="left" w:pos="1815" w:leader="none"/>
        </w:tabs>
        <w:spacing w:before="0" w:after="5" w:line="248"/>
        <w:ind w:right="0" w:left="0" w:firstLine="44"/>
        <w:jc w:val="center"/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УНП 192320025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: info@in-vogue.by</w:t>
        <w:br/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+375336526623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Заявление на возврат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Реквизиты покупателя: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ФИО: __________________________________________________________________________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Адрес: _________________________________________________________________________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Телефон: 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Прошу вернуть денежные средства в сумме _______________________________________________,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Уплаченные мной ____________________, за товар 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 причине 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</w:t>
        <w:tab/>
        <w:tab/>
        <w:tab/>
        <w:tab/>
        <w:tab/>
        <w:t xml:space="preserve">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Дата</w:t>
        <w:tab/>
        <w:tab/>
        <w:tab/>
        <w:tab/>
        <w:tab/>
        <w:tab/>
        <w:tab/>
        <w:tab/>
        <w:t xml:space="preserve">подпись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оплате наложенным платежом или через ЕРИП перечисление денежных средств осуществляется простым почтовым переводом на Ваше имя в течение 5 рабочих дней с момента получения возврата.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оплате банковской картой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возврат денежных средств осуществляется на ту карту, с которой был осуществлен платеж, в течение 5 рабочих дней с момента получения возврата.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